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015567BF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825D8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124BB5">
        <w:rPr>
          <w:rStyle w:val="Zvraznn"/>
        </w:rPr>
        <w:t>11</w:t>
      </w:r>
      <w:r w:rsidR="00A8346D" w:rsidRPr="00124BB5">
        <w:rPr>
          <w:rStyle w:val="Zvraznn"/>
        </w:rPr>
        <w:t xml:space="preserve">.2. a </w:t>
      </w:r>
      <w:r w:rsidR="00A9214E" w:rsidRPr="00124BB5">
        <w:rPr>
          <w:rStyle w:val="Zvraznn"/>
        </w:rPr>
        <w:t>11</w:t>
      </w:r>
      <w:r w:rsidRPr="00124BB5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C37921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4825D8">
        <w:rPr>
          <w:rFonts w:eastAsia="Times New Roman" w:cs="Times New Roman"/>
          <w:lang w:eastAsia="cs-CZ"/>
        </w:rPr>
        <w:t>na podlimitní sektorovou veřejnou zakázku 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825D8" w:rsidRPr="004825D8">
        <w:rPr>
          <w:rStyle w:val="Siln"/>
        </w:rPr>
        <w:t>Tunelový ventilátor na přívěsu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CF9BA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13C36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EF28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50CCD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141A"/>
    <w:rsid w:val="0010693F"/>
    <w:rsid w:val="00114472"/>
    <w:rsid w:val="00124BB5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276CD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25D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7D01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04A50"/>
    <w:rsid w:val="00710723"/>
    <w:rsid w:val="007236BA"/>
    <w:rsid w:val="00723ED1"/>
    <w:rsid w:val="00725114"/>
    <w:rsid w:val="00727BC2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D46C6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19F5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1779D"/>
    <w:rsid w:val="00B36B3E"/>
    <w:rsid w:val="00B75EE1"/>
    <w:rsid w:val="00B77481"/>
    <w:rsid w:val="00B7776A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733AF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E2E5D"/>
    <w:rsid w:val="00EF2005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307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F141A"/>
    <w:rsid w:val="001D309D"/>
    <w:rsid w:val="0049171C"/>
    <w:rsid w:val="00704A50"/>
    <w:rsid w:val="00710200"/>
    <w:rsid w:val="0087094D"/>
    <w:rsid w:val="00B72819"/>
    <w:rsid w:val="00BE31C7"/>
    <w:rsid w:val="00C601C7"/>
    <w:rsid w:val="00C733AF"/>
    <w:rsid w:val="00EF2005"/>
    <w:rsid w:val="00F85133"/>
    <w:rsid w:val="00FA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elements/1.1/"/>
    <ds:schemaRef ds:uri="4e4a6a96-f3e4-483d-987d-304999e1d579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463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2025-05-15T10:54:00Z</dcterms:created>
  <dcterms:modified xsi:type="dcterms:W3CDTF">2025-05-15T10:54:00Z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